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89d1" w14:textId="8e38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№ 11-11 "О бюджете Сулыкольского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2024-2026 годы" от 27 декабря 2023 года №11-11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Сулыкольского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59 300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–59 424,6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- 124,6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124,6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- 124,6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декабрь 2024 года № 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звязи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