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a29" w14:textId="ec60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2023 года № 12-14 "О бюджете Карасуского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23 мая 2024 года № 18-14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№12 - 14 "О бюджете Карасуского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49 918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50 166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2024 года №18 –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