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4f75" w14:textId="fb24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22 декабря 2023 года № 11-1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8 ноября 2024 года № 22-2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2023 года № 11 - 1 "О районном бюджете на 2024 - 2026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8 943 153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2 104 857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47 145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6 780 101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10 916 467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112 372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206 752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94 380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- 2 085 686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2 085 686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2 163 342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141 297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63 641 тысяча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из областного бюджета в общей сумме – 7 140 162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24 973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3 896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61 741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с.Талдыапан " 9 - 18 км – 1 073 475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с.Болашак " 0 - 1 км – 35 420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с.Жанатан " 0 - 10 км - 54 951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дома культуры Кайындинского сельского округа – 23 340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Караоба Казталовского района ЗКО – 460 509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Бостандык Казталовского района ЗКО – 42 506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Казталовского района - 336 362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ПСД по проекту "Реконструкция группового водоснабжения Искра с привлечением населенных пунктов Казталовского района" - 68 425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10 000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жилья для специалистов Казталовского района – 114 084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электрических линий в с.Акпатер – 139 241 тысяча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районного значения " Беспишен – Кушанколь – Караоба " 15 - 49 км (34 км) – 2 495 117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с.Жанатан " 0 - 10 км – 18 648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районных бюджетов на приобретение жилья для социально уязвимых слоев населения – 1 565 215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жилищного фонда для социально уязвимых слоев населения – 472 030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автомобильных дорог районного значения 524 км Казталовского района – 59 476 тысяч тенге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водоочистительного оборудования для водоснабжения сел Талдыапан, Сарыкудык, Кайшакудук и Кособа – 38 752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с.Сексенбаев Казталовского района – 14 000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с.Саралжын Казталовского района – 14 000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с.Хайруш Казталовского района – 14 000 тысяч тенге;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Учесть, что в районном бюджете на 2024 год предусмотрены целевые текущие трансферты бюджетам города районного значения, села, поселка, сельского округа выделяемые за счет средств районного бюджета в общей сумме 205 454 тысячи тенге:"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города районного значения, села, поселка, сельского округа осуществляется на основании постановления акимата Казталовского района;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Утвердить резерв местного исполнительного органа района на 2023 год в размере 71 976 тысяч тенге."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 22 - 2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11 - 1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-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- 2 085 686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