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668" w14:textId="2cdf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10-17 "О бюджете Раздольненского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№10-17 "О бюджете Раздольненского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Раздольненского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36 520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37 715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37 715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