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ffa7" w14:textId="27bf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Байқоныс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Байқоныс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127 120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33 955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33 955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Байқоныс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31 686 тысяч тенге и 24 471 тысяча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20-4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Байқоныс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20-4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Байқоныс на 2026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112 509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20-4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Байқоныс на 2027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112 509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