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5a1a" w14:textId="63b5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 "О бюджете района Бәйтерек Западно-Казахстанской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августа 2024 года № 16-2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2024-2026 годы" от 21 декабря 2023 года №10-2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8 837 981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4 757 705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92 621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3 977 069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9 810 105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168 166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455 962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287 796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1 140 891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1 091 346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288 397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337 341 тысяча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2024 год поступление целевых трансфертов и кредитов из республиканского бюджета в общей сумме 959 464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996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161 862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Макарово, района Бәйтерек – 150 000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Кушум, района Бәйтерек – 150 000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2024 год поступление целевых трансфертов из областного бюджета в общей сумме 4 093 005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30 920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4 380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инвалидов в Республике Казахстан – 80 057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выплату отдельным категориям граждан – 72 733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283 124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километра – 137 119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километра – 154 466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автомобильной дороги к селу Шалгай 0-5,6 километр, района Бәйтерек – 21 420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 – 366 516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174 034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Трекинского сельского округа, района Бәйтерек, (2 километра) – 271 505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Бәйтерек– 700 240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Достық, района Бәйтерек – 375 000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 – 58 655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плотины на реке Малая Быковка в селе Чирово, района Бәйтерек – 78 569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10 000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реконструкции автомобильных дорог внутрипоселковых улиц в селе Байқоныс, района Бәйтерек – 30 252 тысячи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228 776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635 384 тысячи тенге;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