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fe68" w14:textId="c20f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21 декабря 2023 года № 14-2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4 ноября 2024 года № 27-1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 14-2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доходы – 7 702 819 тысяч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1 074 277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49 481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7 465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6 571 596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8 437 084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54 369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- -788 634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788 634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585 835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249 960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районном бюджете на 2024 год поступление целевых трансфертов из областного бюджета в общей сумме 4 942 521 тысяча тенге:";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22 731 тысяча тенге;";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– 2 556 тысяч 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прав и улучшение качества жизни инвалидов в Республике Казахстан – 26 064 тысячи тенге;";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 Тау, Борсы, Жаскайрат, Жанибекского района– 93 000 тысяч тенге;";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 № 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14-2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