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b5af" w14:textId="e7db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15-5 "О бюджете Акобинского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№15-5 "О бюджете Акобинского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52 837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51 789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879тысяч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  вводится  в  действие  с 1 января  2024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