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d94" w14:textId="a4f0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14-7 "О бюджете Мастексайского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2024-2026 годы" от 27 декабря 2023 года № 14-7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