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826" w14:textId="4020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155 583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26 665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Жангалинского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Жангалинского сельского округа на 2025 год поступления субвенции передаваемых из районного бюджета в сумме 8 573 тысячи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2025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2026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2027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