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6f2b" w14:textId="8bb6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14-9 "О бюджете Пятимарского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2024-2026 годы" от 27 декабря 2023 года № 14-9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 18-9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