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b5e4" w14:textId="663b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14-5 "О бюджете Копжасарского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2024-2026 годы" от 27 декабря 2023 года № 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 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