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e0d1" w14:textId="012e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14-7 "О бюджете Мастексайского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2024-2026 годы" от 27 декабря 2023 года № 14-7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