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61ce" w14:textId="91d6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12-7 "О бюджете Муратсайского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18 сентября 2024 года № 22-4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№12-7"О бюджете Муратсайского сельского округа Бокейординского района на 2024 - 2026 годы"следующие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Муратсайского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127 809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126 672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128 816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-1 007 тыс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  1 007 тыс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1 007 тыс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