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4fd0" w14:textId="3e14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21 декабря 2023 года № 11–3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июня 2024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2024-2026 годы" от 21 декабря 2023 года № 11-3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3 212 248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1 029 411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23 673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1 298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2 157 866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3 687 326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96 520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147 680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51 160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- 571 598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571 598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457 624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51 834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165 134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 Учесть, что в районном бюджете на 2024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120 122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 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11-3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