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dc186" w14:textId="eadc1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27 декабря 2023 года № 12-7 "О бюджете Муратсайского сельского округа Бокейординского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20 мая 2024 года № 17-4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27 декабря 2023 года №12-7 "О бюджете Муратсайского сельского округа Бокейординского района на 2024 - 2026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Муратсайского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131 045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1 137тысяч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 тенге;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129 908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132 052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-1 007 тыс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дефицита(использование профицита) бюджета -   1 007 тыс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1 007 тыс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Кайргалиева Л.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2024 года № 17-4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12-7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Муратсайского сельского округа на 2024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