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bb0" w14:textId="a1b3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12-7 "О бюджете Муратсайского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2024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№12-7 "О бюджете Муратсайского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129 033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127 896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130 040тысяч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-1 007 тыс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  1 007 тыс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1 007 тыс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