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540" w14:textId="d022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10-12 "О бюджете Приурального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10-12 "О бюджете Приурального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57 328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47 737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58 460,5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1 132,5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