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17b9" w14:textId="8121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2023 года № 9-1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7 ноября 2024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2024-2026 годы" от 22 декабря 2023 года №9-1,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18 636 034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11 069 157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172 558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206 005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7 188 314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22 733 217,3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61 370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653 174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591 804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- 4 158 553,3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4 158 553,3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3 119 282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1 428 606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2 467 877,3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2024 год поступление целевых трансфертов и кредитов из областного бюджета в общей сумме 5 315 134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26 954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4 652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8 086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73 557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KL-BR-4 Кентубек – Караганды - Аккудук 0-57 километр, Бурлинского района. Ремонтируемый участок 0-14 километр - 900 000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Жарсуат Бурлинского района – 129 145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Кентубек Бурлинского района – 89 137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в село Бумаколь Бурлинского района – 250 974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27А в десятом микрорайоне города Аксай Бурлинского района (без наружных инженерных сетей и благоустройства) - 355 334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№ 26 в десятом микрорайоне города Аксай Бурлинского района (без наружных инженерных сетей и благоустройства) - 887 453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пятого микрорайона города Аксай Бурлинского района – 37 825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четвертого микрорайона города Аксай Бурлинского района – 21 847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водопроводных сетей десятого микрорайона города Аксай Бурлинского района – 15 846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газоснабжения, электроснабжения, водоснабжения в районе, предназначенный для индивидуальной жилищной застройки в селе Бурлин Бурлинского района. Корректировка (исключены сети водоснабжения) - 146 317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Димитрово Бурлинского района - 29 703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Карачаганак Бурлинского района – 164 772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селе Успеновка Бурлинского района (корректировка) – 56 714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автомобильной дороги второго, третьего микрорайона города Аксай Бурлинского района – 11 507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микрорайона пять А города Аксай Бурлинского района – 18 483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Солтүстік города Аксай Бурлинского района – 51 406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по улице Береке города Аксай Бурлинского района – 64 426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дорог села Жарсуат Бурлинского района – 32 799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жилищного сертификата – 50 000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268 850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приобретение жилья для социально уязвимых слоев населения – 1 588 519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отдельным категориям нуждающихся граждан – 30 828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2024 года №20-1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9-1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18636034,00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22733217,30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1272944,40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821512,40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757585,40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710284,40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462848,00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9543114,00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2252852,00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3791257,00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3791257,00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1835324,00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3228054,90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3202760,90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1650474,90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1650474,90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-4158553,30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4158553,30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