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aeee" w14:textId="e1ea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2023 года № 9-1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6 июня 2024 года № 15-5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2024-2026 годы" от 22 декабря 2023 года №9-1,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17 897 098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10 559 345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75 908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152 705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7 109 140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21 406 226,3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210 225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653 174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442 949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- 3 719 353,3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3 719 353,3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2 677 554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1 426 078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2 467 877,3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2024 год поступление целевых трансфертов Национального фонда в общей сумме 3 641 004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- 816 854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- 522 049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991 775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- 1 160 326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 - 150 000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2024 год поступление целевых трансфертов и кредитов из областного бюджета в общей сумме 4 822 518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33 202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- 15 817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- 10 143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- 76 466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 – Караганды - Аккудук 0-57 километр, Бурлинского района. Ремонтируемый участок 0-14 километр - 900 000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Жарсуат Бурлинского района – 129 145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Кентубек Бурлинского района – 89 137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Бумаколь Бурлинского района – 250 974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 Бурлинского района (без наружных инженерных сетей и благоустройства) - 355 334 тысячи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- 887 453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пятого микрорайона города Аксай Бурлинского района - 49 696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четвертого микрорайона города Аксай Бурлинского района - 60 911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десятого микрорайона города Аксай Бурлинского района - 21 420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предназначенный для индивидуальной жилищной застройки в селе Бурлин Бурлинского района. Корректировка (исключены сети водоснабжения) - 146 317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Димитрово Бурлинского района - 29 703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Карачаганак Бурлинского района - 33 705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Успеновка Бурлинского района (корректировка) - 58 005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автомобильной дороги второго, третьего микрорайона города Аксай Бурлинского района – 11 507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микрорайона пять А города Аксай Бурлинского района – 18 483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Солтүстік города Аксай Бурлинского района – 51 406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Береке города Аксай Бурлинского района – 64 426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дорог села Жарсуат Бурлинского района – 32 799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жилищного сертификата – 50 000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268 850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1 146 791 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нуждающихся граждан – 30 828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2024 года № 15-5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9-1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17897098,00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10559345,00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21406226,30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8456660,20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4863469,20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4333359,80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1008065,80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3633666,10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3483666,10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3483666,10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1723908,10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1540649,90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1257187,90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2518305,10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2518305,10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-3719353,30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3719353,30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