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523b" w14:textId="c745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коммунального государственного учреждения "Ресурсный центр по работе с молодежью" отдела внутренней политики акимата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15 июля 2024 года № 172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 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акимата Акжаикского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порядок и условия установления стимулирующих надбавок к должностным окладам работников коммунального государственного учреждения "Ресурсный центр по работе с молодежью" отдела внутренней политики акимата Акжаикского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акима Акжаикского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июлья 2024 года № 172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коммунального  государственного учреждения "Ресурсный центр  по работе с молодежью" отдела внутренней политики акимата Акжаикского района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и условия установления стимулирующих надбавок к должностным окладам работников коммунального государственного учреждения "Ресурсный центр по работе с молодежью" отдела внутренней политики акимата Акжаикского района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работников коммунального государственного учреждения "Ресурсный центр по работе с молодежью" отдела внутренней политики акимата Акжаикского района 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Орган государственного управления – государственное учреждение соответствующей отрасли, являющееся уполномоченным органом коммунального государственного учреждения в соответствии с уставом.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Бюджетные средства на выплату стимулирующих надбавок к должностным окладам работников бюджетной организации должны быть предусмотрены в плане финансирования государственной организации каждый финансовый год.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установления стимулирующих надбавок к должностным окладам работников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Стимулирующие надбавки являются выплатами, устанавливаемыми с целью мотивирования персонала и сохранения квалифицированного кадрового состава.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Стимулирующие надбавки к должностным окладам работников бюджетной организации, указанные в настоящем постановлении, являются дополнительными выплатами к уже имеющимся видам материальной помощи и стимулирующих выплат,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Выплата стимулирующих надбавок к должностным окладам работников бюджетной организации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обслуживания, сверхурочные и др.).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Выплата стимулирующих надбавок к должностным окладам работников бюджетной организации осуществляется ежемесячно в течение календарного года.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Местный бюджет является источником финансирования выплат стимулирующих надбавок к должностным окладам работников бюджетной организации.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установления стимулирующих надбавок к должностным окладам работников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Орган государственного управления устанавливает стимулирующих надбавок к должностным окладам работников подведомственной организации на основании письменного представления первого руководителя подведомственной организации.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в результате рассмотрения Представления согласовывает в течение 10 рабочих дней со дня его регистрации либо отказывает в течение 5 рабочих дней со дня регистрации с обоснованием причин отказа в установлении стимулирующей надбавки к должностному окладу. Работник уведомляется об отказе в течение 2 рабочих дней после вынесения решения.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указываются фамилия и должность работника, размер стимулирующей надбавки и сведения об отсутствии дисциплинарного взыскания.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Орган государственного управления на основании установленного размера стимулирующих надбавок формирует потребность в дополнительных бюджетных средствах и направляет бюджетную заявку в местный уполномоченный орган по государственному планированию.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Местный уполномоченный орган по государственному планированию в соответствии с требованиями бюджетного законодательства Республики Казахстан предусматривает необходимые для осуществления выплат стимулирующих надбавок бюджетные средства из местного бюджета и направляет проект бюджета в маслихат Акжаикского района.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После установления уполномоченным органом размеров стимулирующих надбавок, руководитель коммунального государственного учреждения издает приказ о выплате работникам стимулирующих надбавок.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Руководитель коммунального государственного учреждения издает приказ о прекращении выплаты стимулирующей надбавки своих сотрудников, в случае нарушения последними трудовой и/или исполнительской дисциплины, на период действия дисциплинарного взыскания.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Стимулирующая надбавка к должностным окладам не устанавливается работникам: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 наличии неснятого дисциплинарного взыскания;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проработавшим в Организации менее одного месяца;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 период прохождения испытательного срока;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случае временного исполнения функций соответствующей категории должности;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период привлечения работника к материальной ответственности;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 период временной нетрудоспособности работника;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 период отпуска без сохранения заработной платы;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 период учебного отпуска;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в период отпуска в связи с беременностью и рождением ребенка (детей), усыновлением (удочерением) новорожденного ребенка (детей);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в период отпуска без сохранения заработной платы по уходу за ребенком до достижения им возраста трех лет.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Основными показателями, характеризующими результаты деятельности работника, дающими право на установление стимулирующих надбавок, являются: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соблюдение исполнительской и трудовой дисциплины;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достижение результатов работы за определенный период;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образцовое и безупречное выполнение должностных обязанностей, выполнение заданий особой важности и сложности и другие достижения в работе;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выполнение функций сокращенных и/или временно отсутствующих работников без освобождения от своей основной работы, если замещение временно отсутствующего работника не входит в должностные обязанности замещающего работника;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возложение на него расширенного круга обязанностей, достаточный опыт (стаж) и навыки в работе, сочетающиеся с высоким профессиональным уровнем и компетенцией, с успешным их применением на практике, а также другие показатели.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