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624d" w14:textId="a986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22 декабря 2023 года № 11-2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28 февраля 2024 года № 13-1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 районном бюджете на 2024-2026 годы" от 22 декабря 2023 года № 11-2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6 433 115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2 549 542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30 650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3 852 423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6 546 031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91 589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282 438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190 849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- 204 505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204 505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282 438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190 849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112 916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2024 года № 13-1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 11-2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