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88f9" w14:textId="22c8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2024–2025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июля 2024 года № 172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техническим и профессиональным образованием на 2024 – 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кадров с послесредним образованием на 2024 – 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Западно-Казахстанской области" в установленном законодательством порядке обеспечить принятие мер, вытекающих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июля 2024 года №172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2024 – 2025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(количество мест) очной формы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июля 2024 года №172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2024-2025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(количество мест) очной формы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