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1c80" w14:textId="f0f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тридцати процентов к должностным окладам финансовых работников системы образования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апреля 2024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стимулирующие надбавки в размере тридцати процентов к должностным окладам финансовых работников системы образования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