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f46d" w14:textId="f26f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марта 2024 года № 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17 августа 2023 года №344 "Об утверждении Типового положения о специальной комиссии" (зарегистрировано в Реестре государственной регистрации нормативных правовых актов № 33314)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Западно-Казахстанской области" в установленном законодательством порядке обеспечить направление настоящего постановления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Западно-Казахстанской области от 29 октября 2013 года № 239 "Об утверждении Положения о специальной комиссии".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2024 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 (далее - Положение) определяет статус и полномочия специальной комиссии по рассмотрению заявления лица (семьи), претендующего на оказание социальной помощи отдельным категориям нуждающихся граждан.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специальная комиссия (далее -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уполномоченный государственный орган - 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функция Комиссии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Основной задачей Комиссии является определение нуждаемости граждан в социальной помощи согласно перечню оснований отнесения граждан, к категории нуждающихся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Комиссия осуществляет свою деятельность на безвозмездной основе.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Председателем является заместитель акима района (города областного значения) курирующий вопросы социальной защиты.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Рабочим органом Комиссии является местный уполномоченный орган - отделы занятости и социальных программ района (города областного значения).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Комиссия в течение двух рабочих дней со дня получения полного пакета документов от местного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Решение Комиссии правомочно при наличии двух третей от общего числа ее состава.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местный уполномоченный орган.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указывается размер социальной помощи.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 № ___ от "___" ________ 20__ г.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заявление и прилагаемые к нему документы лица (семьи),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заявителя) обратившегося за предоставлением социальной помощи в связи с нуждаемостью, выносит заключение о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по нижеследующей причине: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____________________________________________________________________ ____________________________________________________________________ ___________________________________________________________________ Размер социальной помощи _________________ ____________________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 (при его наличии)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"____" __________ 20____ г.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должность, подпись работника местного уполномоченного органа, принявшего документы.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