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1c4" w14:textId="45e9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19 октября 2021 года № 9/3-VII "Об утверждении Положения о государственном учреждении "Аппарат Шемонаихинского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июня 2024 года № 18/10-VIII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19 октября 2021 года № 9/3-VII "Об утверждении Положения о государственном учреждении "Аппарат Шемонаихинского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Шемонаихинского районного маслихата"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регулировать нормативное правовое обеспечение маслихата для реализации государственной политики в сфере местного государственного управления;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соблюдение законности в деятельности районного маслихата;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готовить аналитическую и иную информацию, материалы, касающиеся деятельности маслихата;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актов районного маслихата, направленных на реализацию государственных функций маслихата;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нормативные правовые решения маслихата на государственную регистрацию в органы юстиции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вести их правовой мониторинг;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актов районного маслихата и его постоянных (временных) комиссий;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 физических и юридических лиц;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петиций;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 защищать интересы районного маслихата и аппарата маслихата в судебных и иных правоохранительных органах;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планировать расходы на повышение квалификации депутатов маслихата и государственных служащих аппарата маслихата в соответствии с бюджетным законодательством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организационно-технические мероприятия по подготовке и проведению сессий маслихата;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обеспечивать их необходимыми справочными материалами, обобщать поступающие в маслихат информации;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пленарных заседаниях сессий, заседаниях постоянных (временных) комиссий и оказывать помощь депутатам в вопросах качественной подготовки проектов решений, постановлений постоянных комиссий и заключений временных комиссий маслихата;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оформлять протоколы сессий, заседания постоянных комиссий, сборники решений в соответствии с Регламентом маслихата;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подготовку проектов докладов, решений, справок и других документов по вопросам деятельности маслихата;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оформление, хранение и передачу в архив актов маслихата и документации;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делопроизводство и обработку корреспонденции, поступающей в аппарат маслихата, обеспечивать информационный обмен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Восточно-Казахстанской области.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