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5ace" w14:textId="34d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Уланского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декабря 2024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декабря 2024 года № 190 "О бюджете Уланского района на 2025-2027 годы",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Аблакетского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74561,7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90974,9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16413,2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Аблакетского сельского округа на 2025 год объем субвенции, передаваемый из районного бюджета в сумме 16469,0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2025 год целевые текущие трансферты из вышестоящих бюджетов в сумме 29143,9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Уланского районного маслихата Восточно-Казахстанской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70644,2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73367,8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Айыртауского сельского округа на 2025 год объем субвенции, передаваемый из районного бюджета в сумме 19143,0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Айыртауского сельского округа на 2025 год целевые текущие трансферты из вышестоящих бюджетов в сумме 28165,1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Асубулак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поселка Асубулак на 2025 год объем субвенции, передаваемый из районного бюджета в сумме 15798,0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Асубулак на 2025 год целевые текущие трансферты из вышестоящих бюджетов в сумме 10333,6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Бозанбайского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152438,1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122083,3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154068,9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Бозанбайского сельского округа на 2025 год объем субвенции, передаваемый из районного бюджета в сумме 24702,0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Бозанбайского сельского округа на 2025 год целевые текущие трансферты из вышестоящих бюджетов в сумме 97381,3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348967,1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108848,2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226797,6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355673,3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14.Учесть в бюджете поселка Касыма Кайсенова на 2025 год объем субвенции, передаваемый из районного бюджета в сумме 15102,0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Касыма Кайсенова на 2025 год целевые текущие трансферты из вышестоящих бюджетов в сумме 211695,6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Саратовского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128423,6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115609,8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128859,2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Саратовского сельского округа на 2025 год объем субвенции, передаваемый из районного бюджета в сумме 20917,0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Саратовского сельского округа на 2025 год целевые текущие трансферты из вышестоящих бюджетов в сумме 94692,8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62317,7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106773,4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Таврического сельского округа на 2025 год объем субвенции, передаваемый из районного бюджета в сумме 21896,0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Таврического сельского округа на 2025 год целевые текущие трансферты из вышестоящих бюджетов в сумме 40421,7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Таргынского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85720,5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66246,4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Таргынского сельского округа на 2025 год объем субвенции, передаваемый из районного бюджета в сумме 21485,0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2025 год целевые текущие трансферты из вышестоящих бюджетов в сумме 44761,4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159996,6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121020,8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166253,6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Толеген Тохтаровского сельского округа на 2025 год объем субвенции, передаваемый из районного бюджета в сумме 14404,0 тысячи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Толеген Тохтаровского сельского округа на 2025 год целевые текущие трансферты из вышестоящих бюджетов в сумме 106616,8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Егинсуского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Егинсуского сельского округа на 2025 год объем субвенции, передаваемый из районного бюджета в сумме 20905,0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Предусмотреть в бюджете Егинсуского сельского округа на 2025 год целевые текущие трансферты из вышестоящих бюджетов в сумме 16027,9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Азовского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Азовского сельского округа на 2025 год объем субвенции, передаваемый из районного бюджета в сумме 20258,0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Предусмотреть в бюджете Азовского сельского округа на 2025 год целевые текущие трансферты из вышестоящих бюджетов в сумме 8179,5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Утвердить бюджет поселка Огневка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49981,9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 в бюджете поселка Огневка на 2025 год объем субвенции, передаваемый из районного бюджета в сумме 29842,0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Предусмотреть в бюджете поселка Огневка на 2025 год целевые текущие трансферты из вышестоящих бюджетов в сумме 11460,0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Багратионовского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57504,1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в бюджете Багратионовского сельского округа на 2025 год объем субвенции, передаваемый из районного бюджета в сумме 10467,0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Предусмотреть в бюджете Багратионовского сельского округа на 2025 год целевые текущие трансферты из вышестоящих бюджетов в сумме 30297,1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бюджет Каменского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 в бюджете Каменского сельского округа на 2025 год объем субвенции, передаваемый из районного бюджета в сумме 5082,0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Предусмотреть в бюджете Каменского сельского округа на 2025 год целевые текущие трансферты из вышестоящих бюджетов в сумме 4709,0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решения Уланского районного маслихата Восточно-Казахстанской области от 07.03.2025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114654,8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98574,6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116323,7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 в бюджете Усть-Каменогорского сельского округа на 2025 год объем субвенции, передаваемый из районного бюджета в сумме 23611,0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Предусмотреть в бюджете Усть-Каменогорского сельского округа на 2025 год целевые текущие трансферты из вышестоящих бюджетов в сумме 74963,6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Утвердить бюджет Алмасайского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75001,1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75001,1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 в бюджете Алмасайского сельского округа на 2025 год объем субвенции, передаваемый из районного бюджета в сумме 19902,0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Предусмотреть в бюджете Алмасайского сельского округа на 2025 год целевые текущие трансферты из вышестоящих бюджетов в сумме 45047,1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Уланского районного маслихата Восточно-Казахстанской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