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0cae" w14:textId="6810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195 632,3тысяч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175 067,3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196 260,5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2025 год установлен объем субвенции, передаваемый из районного бюджета в сумме 39 991,0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Кабанбайского сельского округа Тарбагатайского района на 2025 год предусмотрены целевые текущие трансферты из районного бюджета в сумме – 51 300,3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628,2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