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252f" w14:textId="1fb2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Маралдинского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- 86623,0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- 7642,0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