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4154" w14:textId="1734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14/3-VIІI "О бюджете Курчумского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2024 года № 29/2-VIII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2024-2026 годы" от 26 декабря 2023 года № 14/3-VІІI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- 10137149,1 тысяч тенге, в том числе по: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- 2259661,8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- 79026,3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- 16594,3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- 7781866,7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- 10839819,5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296954,0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352586,0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- 55632,0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- 999624,4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- 999624,4 тысяч тенге: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- 719934,0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- 55632,0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- 335322,4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14/3-VIІI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