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9e4b" w14:textId="9ad9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15/5-VІII "О бюджете Бурановского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января 2024 года № 17/5-VIII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Бурановского сельского округа на 2024-2026 годы" от 26 декабря 2023 года № 15/5-VІII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Бурановского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- 81248,0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- 76848,0тысяч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- 81248,0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15/5-VІII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