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dd3" w14:textId="1d0e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110274,0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112880,8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Октябрьский на 2025 год объем субвенций из районного бюджета в сумме 16399,0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2025 год объем трансфертов из районного бюджета в сумме 73534,0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Октябрьский на 2025 год объем трансфертов из республиканского бюджета в сумме 14,0 тысяч тенге.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