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ba80" w14:textId="896b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10/14-VIII "О бюджете Парыгинского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2024-2026 годы" от 28 декабря 2023 года № 10/14-VIII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107343,9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94944,9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108451,4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2024 год объем трансфертов из районного бюджета в сумме 74450,9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