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ba8d" w14:textId="ebc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декабря 2023 года № 10/16-VIII "О бюджете Чапаевского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2024-2026 годы" от 28 декабря 2023 года № 10/16-VIII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88927,0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79311,0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95959,2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-7032,2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13/16- VIII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