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4d59" w14:textId="c8e4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№10/2-VIII "О бюджете города Алтай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сентября 2024 года № 20/2-VIII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2024-2026 годы" от 28 декабря 2023 года № 10/2-VIII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1081244,3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616407,0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430887,3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1090788,8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-9544,5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9544,5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9544,5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города Алтай на 2024 год объем трансфертов из районного бюджета в сумме 136579,3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