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3f2b" w14:textId="d5e3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сельского округа Зайсанского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декабря 2024 года № 31/6-VIII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2024 года №30/2-VIII "О бюджете Зайсанского района на 2025-2027 годы" Зайсанский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Каратальского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-114 187,5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–23 116,9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–1 302,5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–89 718,5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- 119 706,1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5 518,6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Зайсанского районного маслихата Восточно-Казахстанской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44/6-VIII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Каратальского сельского округа на 2025 год установлен объем субвенции, передаваемый из районного бюджета в сумме 36 821,0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5 518,6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№31/6-VIII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Зайсанского районного маслихата Восточно-Казахстанской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44/6-VIII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№31/6-VIII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№31/6-VIII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