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52b0" w14:textId="7bd5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2025 год по городу Риддер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25 декабря 2024 года № 23/9-VIII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Риддерский городской маслихат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сумме 55 (пятьдесят пять) тенге за один квадратный метр ежемесячно на 2025 год в городе Риддер.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