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41df" w14:textId="4c14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города Риддера от 5 октября 2022 года № 942 "Об утверждении Правил предоставления коммунальных услуг по городу Риддеру"</w:t>
      </w:r>
    </w:p>
    <w:p>
      <w:pPr>
        <w:spacing w:after="0"/>
        <w:ind w:left="0"/>
        <w:jc w:val="both"/>
      </w:pPr>
      <w:r>
        <w:rPr>
          <w:rFonts w:ascii="Times New Roman"/>
          <w:b w:val="false"/>
          <w:i w:val="false"/>
          <w:color w:val="000000"/>
          <w:sz w:val="28"/>
        </w:rPr>
        <w:t>Постановление акимата города Риддера Восточно-Казахстанской области от 22 февраля 2024 года № 172</w:t>
      </w:r>
    </w:p>
    <w:p>
      <w:pPr>
        <w:spacing w:after="0"/>
        <w:ind w:left="0"/>
        <w:jc w:val="both"/>
      </w:pPr>
      <w:bookmarkStart w:name="z5" w:id="0"/>
      <w:r>
        <w:rPr>
          <w:rFonts w:ascii="Times New Roman"/>
          <w:b w:val="false"/>
          <w:i w:val="false"/>
          <w:color w:val="000000"/>
          <w:sz w:val="28"/>
        </w:rPr>
        <w:t>
      Акимат города Риддера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Риддера от 5 октября 2022 года № 942 "Об утверждении Правил предоставления коммунальных услуг по городу Риддеру"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коммунальных услуг по городу Риддеру,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3"/>
    <w:bookmarkStart w:name="z10" w:id="4"/>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4"/>
    <w:bookmarkStart w:name="z11" w:id="5"/>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5"/>
    <w:bookmarkStart w:name="z12" w:id="6"/>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6"/>
    <w:bookmarkStart w:name="z13" w:id="7"/>
    <w:p>
      <w:pPr>
        <w:spacing w:after="0"/>
        <w:ind w:left="0"/>
        <w:jc w:val="both"/>
      </w:pPr>
      <w:r>
        <w:rPr>
          <w:rFonts w:ascii="Times New Roman"/>
          <w:b w:val="false"/>
          <w:i w:val="false"/>
          <w:color w:val="000000"/>
          <w:sz w:val="28"/>
        </w:rPr>
        <w:t xml:space="preserve">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 </w:t>
      </w:r>
    </w:p>
    <w:bookmarkEnd w:id="7"/>
    <w:bookmarkStart w:name="z14" w:id="8"/>
    <w:p>
      <w:pPr>
        <w:spacing w:after="0"/>
        <w:ind w:left="0"/>
        <w:jc w:val="both"/>
      </w:pPr>
      <w:r>
        <w:rPr>
          <w:rFonts w:ascii="Times New Roman"/>
          <w:b w:val="false"/>
          <w:i w:val="false"/>
          <w:color w:val="000000"/>
          <w:sz w:val="28"/>
        </w:rPr>
        <w:t xml:space="preserve">
      5) теплоснабжение – деятельность по производству, передаче, распределению и продаже потребителям тепловой энергии и (или) теплоносителя; </w:t>
      </w:r>
    </w:p>
    <w:bookmarkEnd w:id="8"/>
    <w:bookmarkStart w:name="z15" w:id="9"/>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9"/>
    <w:bookmarkStart w:name="z16" w:id="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коммунальные услуги</w:t>
      </w:r>
      <w:r>
        <w:rPr>
          <w:rFonts w:ascii="Times New Roman"/>
          <w:b w:val="false"/>
          <w:i w:val="false"/>
          <w:color w:val="000000"/>
          <w:sz w:val="28"/>
        </w:rPr>
        <w:t xml:space="preserve">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0"/>
    <w:bookmarkStart w:name="z17" w:id="11"/>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18" w:id="12"/>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2"/>
    <w:bookmarkStart w:name="z19" w:id="13"/>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3"/>
    <w:bookmarkStart w:name="z20" w:id="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обслуживание лифтов</w:t>
      </w:r>
      <w:r>
        <w:rPr>
          <w:rFonts w:ascii="Times New Roman"/>
          <w:b w:val="false"/>
          <w:i w:val="false"/>
          <w:color w:val="000000"/>
          <w:sz w:val="28"/>
        </w:rPr>
        <w:t xml:space="preserve">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4"/>
    <w:bookmarkStart w:name="z21" w:id="15"/>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5"/>
    <w:bookmarkStart w:name="z22" w:id="16"/>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6"/>
    <w:bookmarkStart w:name="z23" w:id="17"/>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7"/>
    <w:bookmarkStart w:name="z24" w:id="18"/>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8"/>
    <w:bookmarkStart w:name="z25" w:id="1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платежный документ</w:t>
      </w:r>
      <w:r>
        <w:rPr>
          <w:rFonts w:ascii="Times New Roman"/>
          <w:b w:val="false"/>
          <w:i w:val="false"/>
          <w:color w:val="000000"/>
          <w:sz w:val="28"/>
        </w:rPr>
        <w:t xml:space="preserve">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19"/>
    <w:bookmarkStart w:name="z26" w:id="20"/>
    <w:p>
      <w:pPr>
        <w:spacing w:after="0"/>
        <w:ind w:left="0"/>
        <w:jc w:val="both"/>
      </w:pPr>
      <w:r>
        <w:rPr>
          <w:rFonts w:ascii="Times New Roman"/>
          <w:b w:val="false"/>
          <w:i w:val="false"/>
          <w:color w:val="000000"/>
          <w:sz w:val="28"/>
        </w:rPr>
        <w:t xml:space="preserve">
      17) твердые бытовые отходы – коммунальные отходы в твердой форме; </w:t>
      </w:r>
    </w:p>
    <w:bookmarkEnd w:id="20"/>
    <w:bookmarkStart w:name="z27" w:id="21"/>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1"/>
    <w:bookmarkStart w:name="z28" w:id="22"/>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2"/>
    <w:bookmarkStart w:name="z29" w:id="23"/>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3"/>
    <w:bookmarkStart w:name="z30" w:id="24"/>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4"/>
    <w:bookmarkStart w:name="z31" w:id="25"/>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5"/>
    <w:bookmarkStart w:name="z32" w:id="26"/>
    <w:p>
      <w:pPr>
        <w:spacing w:after="0"/>
        <w:ind w:left="0"/>
        <w:jc w:val="both"/>
      </w:pPr>
      <w:r>
        <w:rPr>
          <w:rFonts w:ascii="Times New Roman"/>
          <w:b w:val="false"/>
          <w:i w:val="false"/>
          <w:color w:val="000000"/>
          <w:sz w:val="28"/>
        </w:rPr>
        <w:t xml:space="preserve">
      23) электроснабжение – деятельность по производству, передаче и продаже потребителям электрической энергии."; </w:t>
      </w:r>
    </w:p>
    <w:bookmarkEnd w:id="26"/>
    <w:bookmarkStart w:name="z33" w:id="27"/>
    <w:p>
      <w:pPr>
        <w:spacing w:after="0"/>
        <w:ind w:left="0"/>
        <w:jc w:val="both"/>
      </w:pPr>
      <w:r>
        <w:rPr>
          <w:rFonts w:ascii="Times New Roman"/>
          <w:b w:val="false"/>
          <w:i w:val="false"/>
          <w:color w:val="000000"/>
          <w:sz w:val="28"/>
        </w:rPr>
        <w:t xml:space="preserve">
      дополнить пунктом 3-1 следующего содержания </w:t>
      </w:r>
    </w:p>
    <w:bookmarkEnd w:id="27"/>
    <w:bookmarkStart w:name="z34" w:id="28"/>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36" w:id="29"/>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9"/>
    <w:bookmarkStart w:name="z37" w:id="30"/>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0"/>
    <w:bookmarkStart w:name="z38" w:id="31"/>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1"/>
    <w:bookmarkStart w:name="z39" w:id="32"/>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2"/>
    <w:bookmarkStart w:name="z40" w:id="33"/>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42" w:id="3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4"/>
    <w:bookmarkStart w:name="z43" w:id="35"/>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35"/>
    <w:bookmarkStart w:name="z44" w:id="36"/>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Start w:name="z46" w:id="3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8" w:id="38"/>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Восточно-Казахстанским областным маслихатом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 </w:t>
      </w:r>
    </w:p>
    <w:bookmarkStart w:name="z50" w:id="39"/>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 </w:t>
      </w:r>
    </w:p>
    <w:bookmarkStart w:name="z52" w:id="40"/>
    <w:p>
      <w:pPr>
        <w:spacing w:after="0"/>
        <w:ind w:left="0"/>
        <w:jc w:val="both"/>
      </w:pPr>
      <w:r>
        <w:rPr>
          <w:rFonts w:ascii="Times New Roman"/>
          <w:b w:val="false"/>
          <w:i w:val="false"/>
          <w:color w:val="000000"/>
          <w:sz w:val="28"/>
        </w:rPr>
        <w:t xml:space="preserve">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 </w:t>
      </w:r>
    </w:p>
    <w:bookmarkStart w:name="z54" w:id="41"/>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1"/>
    <w:bookmarkStart w:name="z55" w:id="42"/>
    <w:p>
      <w:pPr>
        <w:spacing w:after="0"/>
        <w:ind w:left="0"/>
        <w:jc w:val="both"/>
      </w:pPr>
      <w:r>
        <w:rPr>
          <w:rFonts w:ascii="Times New Roman"/>
          <w:b w:val="false"/>
          <w:i w:val="false"/>
          <w:color w:val="000000"/>
          <w:sz w:val="28"/>
        </w:rPr>
        <w:t xml:space="preserve">
      1) время начала отказа в коммунальных услугах (отключения) или некачественной ее поставки; </w:t>
      </w:r>
    </w:p>
    <w:bookmarkEnd w:id="42"/>
    <w:bookmarkStart w:name="z56" w:id="43"/>
    <w:p>
      <w:pPr>
        <w:spacing w:after="0"/>
        <w:ind w:left="0"/>
        <w:jc w:val="both"/>
      </w:pPr>
      <w:r>
        <w:rPr>
          <w:rFonts w:ascii="Times New Roman"/>
          <w:b w:val="false"/>
          <w:i w:val="false"/>
          <w:color w:val="000000"/>
          <w:sz w:val="28"/>
        </w:rPr>
        <w:t>
      2) характер ухудшения качества коммунальных услуг;</w:t>
      </w:r>
    </w:p>
    <w:bookmarkEnd w:id="43"/>
    <w:bookmarkStart w:name="z57" w:id="4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44"/>
    <w:bookmarkStart w:name="z58" w:id="45"/>
    <w:p>
      <w:pPr>
        <w:spacing w:after="0"/>
        <w:ind w:left="0"/>
        <w:jc w:val="both"/>
      </w:pPr>
      <w:r>
        <w:rPr>
          <w:rFonts w:ascii="Times New Roman"/>
          <w:b w:val="false"/>
          <w:i w:val="false"/>
          <w:color w:val="000000"/>
          <w:sz w:val="28"/>
        </w:rPr>
        <w:t xml:space="preserve">
      4) время восстановления коммунальных услуг (нормализации ее качества); </w:t>
      </w:r>
    </w:p>
    <w:bookmarkEnd w:id="45"/>
    <w:bookmarkStart w:name="z59" w:id="46"/>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46"/>
    <w:bookmarkStart w:name="z60" w:id="47"/>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47"/>
    <w:bookmarkStart w:name="z61" w:id="48"/>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48"/>
    <w:bookmarkStart w:name="z62" w:id="49"/>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49"/>
    <w:bookmarkStart w:name="z63" w:id="5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50"/>
    <w:bookmarkStart w:name="z64" w:id="5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51"/>
    <w:bookmarkStart w:name="z65" w:id="52"/>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52"/>
    <w:bookmarkStart w:name="z66" w:id="53"/>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53"/>
    <w:bookmarkStart w:name="z67" w:id="54"/>
    <w:p>
      <w:pPr>
        <w:spacing w:after="0"/>
        <w:ind w:left="0"/>
        <w:jc w:val="both"/>
      </w:pPr>
      <w:r>
        <w:rPr>
          <w:rFonts w:ascii="Times New Roman"/>
          <w:b w:val="false"/>
          <w:i w:val="false"/>
          <w:color w:val="000000"/>
          <w:sz w:val="28"/>
        </w:rPr>
        <w:t xml:space="preserve">
      в правом верхнем углу </w:t>
      </w:r>
      <w:r>
        <w:rPr>
          <w:rFonts w:ascii="Times New Roman"/>
          <w:b w:val="false"/>
          <w:i w:val="false"/>
          <w:color w:val="000000"/>
          <w:sz w:val="28"/>
        </w:rPr>
        <w:t>приложения</w:t>
      </w:r>
      <w:r>
        <w:rPr>
          <w:rFonts w:ascii="Times New Roman"/>
          <w:b w:val="false"/>
          <w:i w:val="false"/>
          <w:color w:val="000000"/>
          <w:sz w:val="28"/>
        </w:rPr>
        <w:t xml:space="preserve"> текст изложить в следующей редакции:</w:t>
      </w:r>
    </w:p>
    <w:bookmarkEnd w:id="54"/>
    <w:bookmarkStart w:name="z68" w:id="55"/>
    <w:p>
      <w:pPr>
        <w:spacing w:after="0"/>
        <w:ind w:left="0"/>
        <w:jc w:val="both"/>
      </w:pPr>
      <w:r>
        <w:rPr>
          <w:rFonts w:ascii="Times New Roman"/>
          <w:b w:val="false"/>
          <w:i w:val="false"/>
          <w:color w:val="000000"/>
          <w:sz w:val="28"/>
        </w:rPr>
        <w:t>
      "Приложение 1 к постановлению акимата города Риддера от 5 октября 2022 года № 942";</w:t>
      </w:r>
    </w:p>
    <w:bookmarkEnd w:id="55"/>
    <w:bookmarkStart w:name="z69" w:id="56"/>
    <w:p>
      <w:pPr>
        <w:spacing w:after="0"/>
        <w:ind w:left="0"/>
        <w:jc w:val="both"/>
      </w:pPr>
      <w:r>
        <w:rPr>
          <w:rFonts w:ascii="Times New Roman"/>
          <w:b w:val="false"/>
          <w:i w:val="false"/>
          <w:color w:val="000000"/>
          <w:sz w:val="28"/>
        </w:rPr>
        <w:t xml:space="preserve">
      дополнить приложением 2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56"/>
    <w:bookmarkStart w:name="z70" w:id="57"/>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Риддера.</w:t>
      </w:r>
    </w:p>
    <w:bookmarkEnd w:id="57"/>
    <w:bookmarkStart w:name="z71" w:id="58"/>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Риддера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от "22" февраля 2024 года №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от 5 октября 2022 года № 942</w:t>
            </w:r>
            <w:r>
              <w:br/>
            </w:r>
            <w:r>
              <w:rPr>
                <w:rFonts w:ascii="Times New Roman"/>
                <w:b w:val="false"/>
                <w:i w:val="false"/>
                <w:color w:val="000000"/>
                <w:sz w:val="20"/>
              </w:rPr>
              <w:t xml:space="preserve">Форма </w:t>
            </w:r>
          </w:p>
        </w:tc>
      </w:tr>
    </w:tbl>
    <w:bookmarkStart w:name="z75" w:id="59"/>
    <w:p>
      <w:pPr>
        <w:spacing w:after="0"/>
        <w:ind w:left="0"/>
        <w:jc w:val="left"/>
      </w:pPr>
      <w:r>
        <w:rPr>
          <w:rFonts w:ascii="Times New Roman"/>
          <w:b/>
          <w:i w:val="false"/>
          <w:color w:val="000000"/>
        </w:rPr>
        <w:t xml:space="preserve"> Бірыңғай төлем құжаты/Единый платежный документ</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жылғы ____ үшін есептелді/Начислено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76" w:id="60"/>
    <w:p>
      <w:pPr>
        <w:spacing w:after="0"/>
        <w:ind w:left="0"/>
        <w:jc w:val="both"/>
      </w:pPr>
      <w:r>
        <w:rPr>
          <w:rFonts w:ascii="Times New Roman"/>
          <w:b w:val="false"/>
          <w:i w:val="false"/>
          <w:color w:val="000000"/>
          <w:sz w:val="28"/>
        </w:rPr>
        <w:t>
      Төлеу мерзімі " " жыл/Срок оплаты " " года</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