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3024" w14:textId="44a3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города Усть-Каменогорска от 4 мая 2023 года № 1436 "Об утверждении Правил предоставления коммунальных услуг по городу Усть-Каменогорску"</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30 января 2024 года № 315</w:t>
      </w:r>
    </w:p>
    <w:p>
      <w:pPr>
        <w:spacing w:after="0"/>
        <w:ind w:left="0"/>
        <w:jc w:val="both"/>
      </w:pPr>
      <w:bookmarkStart w:name="z5" w:id="0"/>
      <w:r>
        <w:rPr>
          <w:rFonts w:ascii="Times New Roman"/>
          <w:b w:val="false"/>
          <w:i w:val="false"/>
          <w:color w:val="000000"/>
          <w:sz w:val="28"/>
        </w:rPr>
        <w:t xml:space="preserve">
      Акимат города Усть-Каменогорска ПОСТАНОВЛЯЕТ: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Усть-Каменогорска от 4 мая 2023 года № 1436 "Об утверждении Правил предоставления коммунальных услуг по городу Усть-Каменогорску"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коммунальных услуг по городу Усть-Каменогорску,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10" w:id="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4"/>
    <w:bookmarkStart w:name="z11" w:id="5"/>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5"/>
    <w:bookmarkStart w:name="z12" w:id="6"/>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6"/>
    <w:bookmarkStart w:name="z13" w:id="7"/>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7"/>
    <w:bookmarkStart w:name="z14" w:id="8"/>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5" w:id="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9"/>
    <w:bookmarkStart w:name="z16"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0"/>
    <w:bookmarkStart w:name="z17" w:id="11"/>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18" w:id="12"/>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19" w:id="1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15º;</w:t>
      </w:r>
    </w:p>
    <w:bookmarkEnd w:id="13"/>
    <w:bookmarkStart w:name="z20"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21" w:id="1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bookmarkStart w:name="z22" w:id="1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6"/>
    <w:bookmarkStart w:name="z23" w:id="1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7"/>
    <w:bookmarkStart w:name="z24" w:id="18"/>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8"/>
    <w:bookmarkStart w:name="z25" w:id="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9"/>
    <w:bookmarkStart w:name="z26" w:id="2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0"/>
    <w:bookmarkStart w:name="z27" w:id="2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8" w:id="2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29" w:id="2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3"/>
    <w:bookmarkStart w:name="z30" w:id="2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1" w:id="2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32" w:id="2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6"/>
    <w:bookmarkStart w:name="z33"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w:t>
      </w:r>
      <w:r>
        <w:rPr>
          <w:rFonts w:ascii="Times New Roman"/>
          <w:b w:val="false"/>
          <w:i w:val="false"/>
          <w:color w:val="000000"/>
          <w:sz w:val="28"/>
        </w:rPr>
        <w:t xml:space="preserve"> внесены изменения на государственном языке, текст на русском языке не изменяется;</w:t>
      </w:r>
    </w:p>
    <w:bookmarkEnd w:id="27"/>
    <w:bookmarkStart w:name="z34" w:id="28"/>
    <w:p>
      <w:pPr>
        <w:spacing w:after="0"/>
        <w:ind w:left="0"/>
        <w:jc w:val="both"/>
      </w:pPr>
      <w:r>
        <w:rPr>
          <w:rFonts w:ascii="Times New Roman"/>
          <w:b w:val="false"/>
          <w:i w:val="false"/>
          <w:color w:val="000000"/>
          <w:sz w:val="28"/>
        </w:rPr>
        <w:t>
      дополнить пунктом 3-1 следующего содержания:</w:t>
      </w:r>
    </w:p>
    <w:bookmarkEnd w:id="28"/>
    <w:bookmarkStart w:name="z35" w:id="29"/>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7" w:id="30"/>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0"/>
    <w:bookmarkStart w:name="z38" w:id="3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1"/>
    <w:bookmarkStart w:name="z39" w:id="3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2"/>
    <w:bookmarkStart w:name="z40" w:id="33"/>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3"/>
    <w:bookmarkStart w:name="z41" w:id="34"/>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3" w:id="3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5"/>
    <w:bookmarkStart w:name="z44" w:id="36"/>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6"/>
    <w:bookmarkStart w:name="z45" w:id="37"/>
    <w:p>
      <w:pPr>
        <w:spacing w:after="0"/>
        <w:ind w:left="0"/>
        <w:jc w:val="both"/>
      </w:pPr>
      <w:r>
        <w:rPr>
          <w:rFonts w:ascii="Times New Roman"/>
          <w:b w:val="false"/>
          <w:i w:val="false"/>
          <w:color w:val="000000"/>
          <w:sz w:val="28"/>
        </w:rPr>
        <w:t>
      Если договоры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9" w:id="39"/>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51" w:id="40"/>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3" w:id="4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5" w:id="42"/>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2"/>
    <w:bookmarkStart w:name="z56"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3"/>
    <w:bookmarkStart w:name="z57" w:id="44"/>
    <w:p>
      <w:pPr>
        <w:spacing w:after="0"/>
        <w:ind w:left="0"/>
        <w:jc w:val="both"/>
      </w:pPr>
      <w:r>
        <w:rPr>
          <w:rFonts w:ascii="Times New Roman"/>
          <w:b w:val="false"/>
          <w:i w:val="false"/>
          <w:color w:val="000000"/>
          <w:sz w:val="28"/>
        </w:rPr>
        <w:t>
      2) характер ухудшения качества коммунальных услуг;</w:t>
      </w:r>
    </w:p>
    <w:bookmarkEnd w:id="44"/>
    <w:bookmarkStart w:name="z58" w:id="4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5"/>
    <w:bookmarkStart w:name="z59" w:id="4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6"/>
    <w:bookmarkStart w:name="z60" w:id="4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7"/>
    <w:bookmarkStart w:name="z61" w:id="48"/>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8"/>
    <w:bookmarkStart w:name="z62" w:id="49"/>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9"/>
    <w:bookmarkStart w:name="z63" w:id="50"/>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50"/>
    <w:bookmarkStart w:name="z64" w:id="51"/>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51"/>
    <w:bookmarkStart w:name="z65" w:id="5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2"/>
    <w:bookmarkStart w:name="z66" w:id="53"/>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3"/>
    <w:bookmarkStart w:name="z67" w:id="54"/>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4"/>
    <w:bookmarkStart w:name="z68" w:id="55"/>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5"/>
    <w:bookmarkStart w:name="z69" w:id="56"/>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Усть-Каменогорска.</w:t>
      </w:r>
    </w:p>
    <w:bookmarkEnd w:id="56"/>
    <w:bookmarkStart w:name="z70" w:id="57"/>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Усть-Каменогорска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Усть-Каменогорска </w:t>
            </w:r>
            <w:r>
              <w:br/>
            </w:r>
            <w:r>
              <w:rPr>
                <w:rFonts w:ascii="Times New Roman"/>
                <w:b w:val="false"/>
                <w:i w:val="false"/>
                <w:color w:val="000000"/>
                <w:sz w:val="20"/>
              </w:rPr>
              <w:t xml:space="preserve">от 04 мая 2023 года </w:t>
            </w:r>
            <w:r>
              <w:br/>
            </w:r>
            <w:r>
              <w:rPr>
                <w:rFonts w:ascii="Times New Roman"/>
                <w:b w:val="false"/>
                <w:i w:val="false"/>
                <w:color w:val="000000"/>
                <w:sz w:val="20"/>
              </w:rPr>
              <w:t>№ 1436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предоставления коммунальных услуг</w:t>
            </w:r>
            <w:r>
              <w:br/>
            </w:r>
            <w:r>
              <w:rPr>
                <w:rFonts w:ascii="Times New Roman"/>
                <w:b w:val="false"/>
                <w:i w:val="false"/>
                <w:color w:val="000000"/>
                <w:sz w:val="20"/>
              </w:rPr>
              <w:t>по городу Усть-Каменогорску</w:t>
            </w:r>
            <w:r>
              <w:br/>
            </w:r>
            <w:r>
              <w:rPr>
                <w:rFonts w:ascii="Times New Roman"/>
                <w:b w:val="false"/>
                <w:i w:val="false"/>
                <w:color w:val="000000"/>
                <w:sz w:val="20"/>
              </w:rPr>
              <w:t>Форма</w:t>
            </w:r>
          </w:p>
        </w:tc>
      </w:tr>
    </w:tbl>
    <w:bookmarkStart w:name="z74" w:id="58"/>
    <w:p>
      <w:pPr>
        <w:spacing w:after="0"/>
        <w:ind w:left="0"/>
        <w:jc w:val="left"/>
      </w:pPr>
      <w:r>
        <w:rPr>
          <w:rFonts w:ascii="Times New Roman"/>
          <w:b/>
          <w:i w:val="false"/>
          <w:color w:val="000000"/>
        </w:rPr>
        <w:t xml:space="preserve"> Біріңғай төлем құжаты/Единый платежный документ</w:t>
      </w:r>
    </w:p>
    <w:bookmarkEnd w:id="58"/>
    <w:bookmarkStart w:name="z75" w:id="59"/>
    <w:p>
      <w:pPr>
        <w:spacing w:after="0"/>
        <w:ind w:left="0"/>
        <w:jc w:val="both"/>
      </w:pPr>
      <w:r>
        <w:rPr>
          <w:rFonts w:ascii="Times New Roman"/>
          <w:b w:val="false"/>
          <w:i w:val="false"/>
          <w:color w:val="000000"/>
          <w:sz w:val="28"/>
        </w:rPr>
        <w:t xml:space="preserve">
      </w:t>
      </w:r>
      <w:r>
        <w:rPr>
          <w:rFonts w:ascii="Times New Roman"/>
          <w:b w:val="false"/>
          <w:i/>
          <w:color w:val="000000"/>
          <w:sz w:val="28"/>
        </w:rPr>
        <w:t>действие по истечении десяти календарных дней после дня его первого официального опубликования).</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