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1800" w14:textId="c8c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2024 года № 13/104-VIII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438 452 059,4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72 606 605,1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3 787 309,1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6 052,9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362 052 092,3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432 649 082,9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11 834 856,7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24 211 280,0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4 942 623,2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4 942 623,2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-10 974 503,4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10 974 503,4 тысяч тенге: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17 768 171,3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52 712 252,8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1 436 093,0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38 192,0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438 452 059,4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72 606 605,1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362 052 092,3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55 263 238,3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55 263 238,3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306 788 854,0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306 788 854,0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432 649 082,9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5 724 034,1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12 477 548,9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12 477 548,9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12 477 548,9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195 918 905,7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118 980 790,7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8 762 772,2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18 523 621,1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27 826 800,6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23 538 911,6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19 327 809,0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18 394 699,2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30 092 190,5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30 092 190,5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22 997 410,8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22 997 410,8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22 864 040,8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