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557b8" w14:textId="7b557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2025 год</w:t>
      </w:r>
    </w:p>
    <w:p>
      <w:pPr>
        <w:spacing w:after="0"/>
        <w:ind w:left="0"/>
        <w:jc w:val="both"/>
      </w:pPr>
      <w:r>
        <w:rPr>
          <w:rFonts w:ascii="Times New Roman"/>
          <w:b w:val="false"/>
          <w:i w:val="false"/>
          <w:color w:val="000000"/>
          <w:sz w:val="28"/>
        </w:rPr>
        <w:t>Постановление Восточно-Казахстанского областного акимата от 6 ноября 2024 года № 270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Настоящее постановление вводится в действие с 01.01.2025.</w:t>
      </w:r>
    </w:p>
    <w:bookmarkStart w:name="z7" w:id="0"/>
    <w:p>
      <w:pPr>
        <w:spacing w:after="0"/>
        <w:ind w:left="0"/>
        <w:jc w:val="both"/>
      </w:pPr>
      <w:r>
        <w:rPr>
          <w:rFonts w:ascii="Times New Roman"/>
          <w:b w:val="false"/>
          <w:i w:val="false"/>
          <w:color w:val="000000"/>
          <w:sz w:val="28"/>
        </w:rPr>
        <w:t xml:space="preserve">
      В соответствии с подпунктом 2), 3), 4) </w:t>
      </w:r>
      <w:r>
        <w:rPr>
          <w:rFonts w:ascii="Times New Roman"/>
          <w:b w:val="false"/>
          <w:i w:val="false"/>
          <w:color w:val="000000"/>
          <w:sz w:val="28"/>
        </w:rPr>
        <w:t>пункта 1</w:t>
      </w:r>
      <w:r>
        <w:rPr>
          <w:rFonts w:ascii="Times New Roman"/>
          <w:b w:val="false"/>
          <w:i w:val="false"/>
          <w:color w:val="000000"/>
          <w:sz w:val="28"/>
        </w:rPr>
        <w:t xml:space="preserve"> статьи 107 Социального кодекса Республики Казахстан, подпунктом 17-3)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17 октября 2023 года № 446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государственном реестре нормативных правовых актов Республики Казахстан за № 33564), Восточно-Казахстанский областной акимат ПОСТАНОВЛЯЕТ:</w:t>
      </w:r>
    </w:p>
    <w:bookmarkEnd w:id="0"/>
    <w:bookmarkStart w:name="z8"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2025 год,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p>
    <w:bookmarkEnd w:id="1"/>
    <w:bookmarkStart w:name="z9" w:id="2"/>
    <w:p>
      <w:pPr>
        <w:spacing w:after="0"/>
        <w:ind w:left="0"/>
        <w:jc w:val="both"/>
      </w:pPr>
      <w:r>
        <w:rPr>
          <w:rFonts w:ascii="Times New Roman"/>
          <w:b w:val="false"/>
          <w:i w:val="false"/>
          <w:color w:val="000000"/>
          <w:sz w:val="28"/>
        </w:rPr>
        <w:t xml:space="preserve">
      2. Государственному учреждению "Управление координации занятости и социальных программ Восточно-Казахстанской области" в установленном законодательством Республики Казахстан порядке обеспечить: </w:t>
      </w:r>
    </w:p>
    <w:bookmarkEnd w:id="2"/>
    <w:bookmarkStart w:name="z10" w:id="3"/>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опубликования в Эталонном контрольном банке нормативных правовых актов Республики Казахстан;</w:t>
      </w:r>
    </w:p>
    <w:bookmarkEnd w:id="3"/>
    <w:bookmarkStart w:name="z11" w:id="4"/>
    <w:p>
      <w:pPr>
        <w:spacing w:after="0"/>
        <w:ind w:left="0"/>
        <w:jc w:val="both"/>
      </w:pPr>
      <w:r>
        <w:rPr>
          <w:rFonts w:ascii="Times New Roman"/>
          <w:b w:val="false"/>
          <w:i w:val="false"/>
          <w:color w:val="000000"/>
          <w:sz w:val="28"/>
        </w:rPr>
        <w:t>
      2) размещение настоящего постановления на интернет-ресурсе Восточно-Казахстанского областного акимата после его официального опубликования.</w:t>
      </w:r>
    </w:p>
    <w:bookmarkEnd w:id="4"/>
    <w:bookmarkStart w:name="z12"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области по вопросам занятости населения.</w:t>
      </w:r>
    </w:p>
    <w:bookmarkEnd w:id="5"/>
    <w:bookmarkStart w:name="z13" w:id="6"/>
    <w:p>
      <w:pPr>
        <w:spacing w:after="0"/>
        <w:ind w:left="0"/>
        <w:jc w:val="both"/>
      </w:pPr>
      <w:r>
        <w:rPr>
          <w:rFonts w:ascii="Times New Roman"/>
          <w:b w:val="false"/>
          <w:i w:val="false"/>
          <w:color w:val="000000"/>
          <w:sz w:val="28"/>
        </w:rPr>
        <w:t>
      4. Настоящее постановление вводится в действие с 1 января 2025 года.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акима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Восточно-Казахстанской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Сактаганов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w:t>
            </w:r>
            <w:r>
              <w:br/>
            </w:r>
            <w:r>
              <w:rPr>
                <w:rFonts w:ascii="Times New Roman"/>
                <w:b w:val="false"/>
                <w:i w:val="false"/>
                <w:color w:val="000000"/>
                <w:sz w:val="20"/>
              </w:rPr>
              <w:t xml:space="preserve">Восточно-Казахстанского </w:t>
            </w:r>
            <w:r>
              <w:br/>
            </w:r>
            <w:r>
              <w:rPr>
                <w:rFonts w:ascii="Times New Roman"/>
                <w:b w:val="false"/>
                <w:i w:val="false"/>
                <w:color w:val="000000"/>
                <w:sz w:val="20"/>
              </w:rPr>
              <w:t xml:space="preserve">областного акимата </w:t>
            </w:r>
            <w:r>
              <w:br/>
            </w:r>
            <w:r>
              <w:rPr>
                <w:rFonts w:ascii="Times New Roman"/>
                <w:b w:val="false"/>
                <w:i w:val="false"/>
                <w:color w:val="000000"/>
                <w:sz w:val="20"/>
              </w:rPr>
              <w:t>от "06" ноября 2024 года № 270</w:t>
            </w:r>
          </w:p>
        </w:tc>
      </w:tr>
    </w:tbl>
    <w:bookmarkStart w:name="z16" w:id="7"/>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2025 год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Усть-Каменогорск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"Кондитер+"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"Оскеменспецкоммунтранс"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"Железобетонный комбинат"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СКРП "Полиус"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"Казахское специализированное ремонтно-наладочное предприятие"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Риддер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"Риддер Электромонтаж"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Испытательная лаболатория Риддер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КОРПОРАЦИЯ УСПЕХ ВОСТОК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"Гемма"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"ВостокМонтаж"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"Виситаев Руслан Джабраилович"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"Зайсанская центральная районная больница управление здравохранения Восточно 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имени "М.Ауезова" Зайсанского районного акимата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имени "М.В.Ломоносова" Зайсанского районного акимата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Алтай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"Специальная школа-интернат № 1" управления образования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Маркакольский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"Школа-интернат-колледж" села Маркаколь.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Маркакольская врачебная поликлиника Коммунальное государственное предприятие на праве хозяйственного ведения "Курчумская районная больница"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Самар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"Самарский аграрно-технический колледж" управления образования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Курчумский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"Курчумская центральная районная больница" управления здравоохранения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"Курчумская гимназия №3" отдела образования по Курчумскому району управления образования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Курчумского района "Шабыт"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Тарбагатайский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на праве хозяйственного ведения "Районная больница Тарбагатайского района" управления здравоохранения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по Тарбагатайскому району" Управления образования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"Усть-Каменогорская птицефабрика"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"Районная больница Уланского района" Управления здравоохранения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"Бозанбайский центр оказания специальных социальных услуг" Управления координации занятости и социальных программ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"Айтас-Энерго"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"Асубулакское лесное хозяйство" Управления природных ресурсов и регулирования природопользования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"Багратион Улан"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хозяйство "Багратион-2"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имени Р. Марсекова" отдела образования по Уланскому району Управления образования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школа-гимназия №1 имени Н.А.Островского" отдела образования Шемонаихинского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№3 имени Ю.А.Гагарина" отдела образования Шемонаихинского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"Первомайский комплекс "Общеобразовательная средняя школа детский сад имени Д.М.Карбышева" отдела образования Шемонаихинского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 xml:space="preserve">Восточно-Казахстанского </w:t>
            </w:r>
            <w:r>
              <w:br/>
            </w:r>
            <w:r>
              <w:rPr>
                <w:rFonts w:ascii="Times New Roman"/>
                <w:b w:val="false"/>
                <w:i w:val="false"/>
                <w:color w:val="000000"/>
                <w:sz w:val="20"/>
              </w:rPr>
              <w:t xml:space="preserve">областного акимата </w:t>
            </w:r>
            <w:r>
              <w:br/>
            </w:r>
            <w:r>
              <w:rPr>
                <w:rFonts w:ascii="Times New Roman"/>
                <w:b w:val="false"/>
                <w:i w:val="false"/>
                <w:color w:val="000000"/>
                <w:sz w:val="20"/>
              </w:rPr>
              <w:t>от "06" ноября 2024 года № 270</w:t>
            </w:r>
          </w:p>
        </w:tc>
      </w:tr>
    </w:tbl>
    <w:bookmarkStart w:name="z18" w:id="8"/>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на 2025 год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Усть-Каменогорск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"Шығыс жылу"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"Таза Өскемен" акимата города Усть-Каменогорска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"Өскемен - Водоканал"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"Комбинат нерудных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"Усть-Каменогорский мукомольный комбинат"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"Казтепломонтаж"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"Транспортная компания"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"УльбаКомплекс"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"Усть-Каменоггорский конденсаторный завод"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"Кондитер+"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"Железобетонный комбинат"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"Өскемспецкоммунтранс"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СКРП "Полиус"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Риддер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"Корпорация "Успех- Восток"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"Эталон"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 Строй 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Глубоковский район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"Производственно коммерческая фирма ""ШАХАН-АТА"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"IZOTERM"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"ПИРАМИДА ЛТД"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Зайсанский район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"Строительная компания Зайсан"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"СМУ- Шыгыс"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Алтай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"Тепловодоцентраль города Алтай" акимата района Алтай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Катон-Карагайский район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"Алтай Комхозсервис" Катон-Карагайского района"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Улкен Нарын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"Лесное хозяйство Үлкен Нарын" управления природных ресурсов и регулирования природопользвания Восточно-Казахстанской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Самар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ограниченном ответственностью "Дорожная - строительное управление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Коммунальный государственное учреждение "Самарская средняя школа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ограниченном ответственностью "Дигам"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"Мамбет"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Курчумский район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"Курчум" Акимата Курчумского района Восточно-Казахстанской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Товаричество с ограниченной ответственностью "Төре-Тоғам"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Маркакольский район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"Ынатымак"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"Теректі"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Тарбагатайский район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"Өркен"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Чуленов 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 "Құрлыс"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Уланский район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"Усть-Каменогорская птицефабрика"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"Айтас-Энерго"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"Асубулакское лесное хозяйство" Управления природных ресурсов и регулирования природопользования Восточно-Казахстанской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"Багратион Улан"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"Багратион-2"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Шемонаихинский район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"Камышинское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"Шемонаиха су арнасы"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"Рулиха"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постановлению </w:t>
            </w:r>
            <w:r>
              <w:br/>
            </w:r>
            <w:r>
              <w:rPr>
                <w:rFonts w:ascii="Times New Roman"/>
                <w:b w:val="false"/>
                <w:i w:val="false"/>
                <w:color w:val="000000"/>
                <w:sz w:val="20"/>
              </w:rPr>
              <w:t xml:space="preserve">Восточно-Казахстанского </w:t>
            </w:r>
            <w:r>
              <w:br/>
            </w:r>
            <w:r>
              <w:rPr>
                <w:rFonts w:ascii="Times New Roman"/>
                <w:b w:val="false"/>
                <w:i w:val="false"/>
                <w:color w:val="000000"/>
                <w:sz w:val="20"/>
              </w:rPr>
              <w:t xml:space="preserve">областного акимата </w:t>
            </w:r>
            <w:r>
              <w:br/>
            </w:r>
            <w:r>
              <w:rPr>
                <w:rFonts w:ascii="Times New Roman"/>
                <w:b w:val="false"/>
                <w:i w:val="false"/>
                <w:color w:val="000000"/>
                <w:sz w:val="20"/>
              </w:rPr>
              <w:t>от "06" ноября 2024 года № 270</w:t>
            </w:r>
          </w:p>
        </w:tc>
      </w:tr>
    </w:tbl>
    <w:bookmarkStart w:name="z20" w:id="9"/>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на 2025 год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Усть-Каменогорск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"Шығыс жылу"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"Таза Өскемен" акимата города Усть-Каменогорска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"Өскемен - Водоканал"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"Комбинат нерудных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"Усть-Каменогорский мукомольный комбинат"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"Казтепломонтаж"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"Транспортная компания"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"УльбаКомплекс"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"Усть-Каменоггорский конденсаторный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"Кондитер+"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"Железобетонный комбинат"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"Өскемспецкоммунтранс"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СКРП "Полиус"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Риддер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"Эталон"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"Риддерское геологоразведочное предприятие"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"ВостокМонтаж"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"КОРПОРАЦИЯ УСПЕХ ВОСТОК"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 СТРОЙ 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"Риддер Полиметалл"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"Производственно коммерческая фирма "ШАХАН-АТА"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"IZOTERM"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"ПИРАМИДА ЛТД"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"Строительная компания Зайсан"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"СМУ- Шыгыс"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Алтай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"Тепловодоцентраль города Алтай" акимата района Алтай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Катон-Карагайский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"Алтай Комхозсервис" Катон-Карагайского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Улкен Нарын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"Лесное хозяйство Үлкен Нарын" управления природных ресурсов и регулирования природопользвания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Самар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ограниченном ответственностью "Дорожная - строительное управление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Коммунальный государственное учреждение "Самарская средняя школа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ограниченном ответственностью "Дигам"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Курчумский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"Бухтарминский нерестовые выросное хозяйства"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"Айтқожа"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"Төре-Тоғам"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"Курчум" Акимата Курчумского района Восточно- 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Маркакольский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"Ынатымак"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"Кайнар"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"Теректі"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Тарбагатайский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ограниченной ответственности "Айзат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ограниченной ответственности "ПМК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ограниченной ответственности "Рыбаки Зайсана"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"Усть-Каменогорская птицефабрика"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"Айтас-Энерго"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"Асубулакское лесное хозяйство" Управления природных ресурсов и регулирования природопользования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"Багратион Улан"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"Багратион-2"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"Шемонаиха су арнасы"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"Рулиха"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"LLC ASIA"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