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e7ed" w14:textId="f5fe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27 декабря 2024 года № 22-166-VIII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решением Келесского районного маслихата от 20 декабря 2024 года №21-153-VIII "О районном бюджете на 2025-2027 годы"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477 950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66 145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Бирлесу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116 435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Ушкын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126 896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Жамбыл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82 055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66 773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Бирлик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173 513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247 563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Ошакты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140 521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Кошкарата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186 804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Алпамыс батыр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90 167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Биртилек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222 636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Жузимдик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70 259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2.Государственномуучреждению "Аппарат Келесского районного маслихата"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Келесского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