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e7ed" w14:textId="f5fe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27 декабря 2024 года № 22-166-VIII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решением Келесского районного маслихата от 20 декабря 2024 года №21-153-VIII "О районном бюджете на 2025-2027 годы"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477 950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116 435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126 896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82 055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66 773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173 513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247 563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140 521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186 804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90 167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222 636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70 259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2.Государственномуучреждению "Аппарат Келесского районного маслихата"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Келесского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30-215-VIII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