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5cc" w14:textId="5a43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2023 года № 15-67-VІІІ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апреля 2024 года № 22-108-VIII.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2024-2026 годы" от 22 декабря 2023 года №15-67-VІІІ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8 179 198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3 905 814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9 860 438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- 1 689 243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1 689 243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–1 636 735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74 041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