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7f70" w14:textId="c347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28 февраля 2024 года № 20-94-VIII.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 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писмо акима района от 26 февраля 2024 года №500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 государственной службе в пределах суммы предусмотренной в бюджете района на 2024 год оказать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