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2d1b" w14:textId="ecd2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2023 года № 15-67-VІІІ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24 января 2024 года № 18-87-VIII.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2024-2026 годы" от 22 декабря 2023 года №15-67-VІІІ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Шардаринского района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7 570 188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3 675 625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3 534 319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7 570 188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–29 536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21 533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Б.Муталиев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18-87-VIII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 -Ел бесігі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 № 18-87-VIII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№15-67-VІІІ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города,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