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ec1b" w14:textId="cece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разведки твердых полезных ископаемых акционерному обществу "НАК 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16 сентября 2024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"Земельного кодекса" Республики Казахстан от 20 июня 2003 года №442,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 и филиала согласно письмам директора геологоразведочной экспедиции №5 АО "Волковгеология" Бекишова К. А. от 15.08.2024 года №14-08/855, и управляющего директора по производству АО "НАК" "Казатомпром" А.Акжоловой от 12.09.2024 №04-16/3266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акционерному обществу "НАК" "Казатомпром" для разведки твердых полезных ископаемых в общей сложности-16116.27 га со сроком до 6 лет на праве долгосрочного временного пользования земельным участком на территории Созакского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"НАК" "Казатомпром" не позднее чем в месячный срок после окончания проведения операций по разведки твердых полезных ископаемых произвести работы по рекультивации нарушенных земель и соблюдение экологических требований по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Созакского района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Сатыбалды А.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