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1a12" w14:textId="e9d1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районного маслихата от 27 декабря 2023 года № 11/63-VІІІ "О бюджетах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18 ноября 2024 года № 21/120-VIІІ.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2024-2026 годы согласно приложению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–9 968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2024-2026 годы согласно приложениям 4,5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87 283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Балтакол на 2024-2026 годы согласно приложению 7,8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67 369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Талапты на 2024-2026 годы согласно приложениям 10,11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82 608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64 141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Шилик на 2024-2026 годы согласно приложениям 13,14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95 913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74 665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8 378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Шаульдер на 2024-2026 годы согласно приложениям 16,17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166 860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–95 562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5 251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66 028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7 354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Тимур на 2024-2026 годы согласно приложениям 19,20 и 21 соответственно, в том числе на 2024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81 395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–18 052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Маякум на 2024-2026 годы согласно приложениям 22,23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75 712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–18 251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Отырар на 2024-2026 годы согласно приложениям 25,26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85 041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–50 721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бюджетсельского округа Когам на 2024-2026 годы согласно приложениям 28,29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77 538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Каргалы на 2024-2026 годы согласно приложениям 31,32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55 821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Аккум на 2024-2026 годы согласно приложениям 34,35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51 094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Актобе на 2024-2026 годы согласно приложениям 37,38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47 152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Т.Айдаркулов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