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4f7e" w14:textId="54a4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 Ордабасинского района в размере не более 25 процентов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18 декабря 2024 года № 23/2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стимулирующию надбавки не более 25% процентов к должностным окладам работникам коммунального государственного учреждения "Молодежный ресурсный центр" отдела внутренней политики Ордабасинского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