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f7e" w14:textId="54a4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"Молодежный ресурсный центр" отдела внутренней политики Ордабасинского района в размере не более 25 процентов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18 декабря 2024 года № 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стимулирующию надбавки не более 25% процентов к должностным окладам работникам коммунального государственного учреждения "Молодежный ресурсный центр" отдела внутренней политики Ордабасинского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