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55df" w14:textId="a1f5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27 декабря 2023 года № 11/1 "О бюджетах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 августа 2024 года № 18/1.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27 декабря 2023 года №11/1 "О бюджетах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Бадам на 2024-2026 годы согласно приложению 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199 543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11 958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11 958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Бугунь на 2024-2026 годы согласно приложению 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Буржар на 2024-2026 годы согласно приложению 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88 554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Женис на 2024-2026 годы согласно приложению 10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Каракум на 2024-2026 годы согласно приложению 13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Караспан на 2024-2026 годы согласно приложению 16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119 910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–120 014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Кажымукан на 2024-2026 годы согласно приложению 19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209 521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Торткуль на 2024-2026 годы согласно приложению 22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154 301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–-3 213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3 213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Шубар на 2024-2026 годы согласно приложению 25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91 935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Шубарсу на 2024-2026 годы согласно приложению 28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245 136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-19 243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–19 243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19 243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сельского округа Буржар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№18//1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сельского округа Каракум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