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b3d1" w14:textId="480b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Туркестанского областного маслихата от 13 декабря 2023 года № 7/85-VІII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апреля 2024 года № 9/121-VIII.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Туркестанского областного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№7/85-VІII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Туркестанской области на 2024-2026 годы согласно приложениям 1, 2 и 3,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1 305 429 211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72 952 513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24 112 549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1 208 358 826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1 292 896 447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34 168 327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66 146 385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31 978 058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1 000 000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- 22 635 563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22 635 563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бюджеты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47,4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43,9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54,3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52,6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52,8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56,1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45,7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34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18,1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34,4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40,7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41,4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38,2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46,9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66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81,9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65,6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59,3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50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58,1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58,6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61,8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53,1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47,9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44,8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45,4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46,4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47,8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39,2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54,6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53,6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54,5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48,4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52,2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девятым следующего содержания: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"управлению финансов и государственных активов области.";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абзацами четвертым и пятым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"приобретение жилья;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общего имущества объектов кондоминиумов.";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 №9/121-VІIІ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7/85-VІIІ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1 208 358 826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1 208 358 826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1 196 143 391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602 598 509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-22 635 563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